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65466" w14:textId="77777777" w:rsidR="00CC34CD" w:rsidRDefault="00CC34CD" w:rsidP="00CC34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C34CD" w14:paraId="3CB22DFE" w14:textId="77777777" w:rsidTr="00CC34CD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0A8E1" w14:textId="77777777" w:rsidR="00CC34CD" w:rsidRDefault="00CC34CD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проекту решения Думы Нижнеилимского муниципального округа</w:t>
            </w:r>
          </w:p>
          <w:p w14:paraId="135B9D67" w14:textId="52BB68F0" w:rsidR="00CC34CD" w:rsidRDefault="00CC34CD" w:rsidP="008C5C03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6171F" w:rsidRPr="007617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 утверждении </w:t>
            </w:r>
            <w:r w:rsidR="008C5C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76171F" w:rsidRPr="007617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равил по благоустройству территории Нижнеилимского муниципального округа Иркутской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</w:tbl>
    <w:p w14:paraId="1A9B3E3F" w14:textId="77777777" w:rsidR="00CC34CD" w:rsidRDefault="00CC34CD" w:rsidP="00CC34CD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проекта решения</w:t>
      </w:r>
    </w:p>
    <w:p w14:paraId="50AFA99D" w14:textId="77777777" w:rsidR="00CC34CD" w:rsidRPr="00CC34CD" w:rsidRDefault="00CC34CD" w:rsidP="00CC34CD">
      <w:pPr>
        <w:suppressAutoHyphens/>
        <w:ind w:firstLine="720"/>
        <w:jc w:val="both"/>
        <w:rPr>
          <w:color w:val="FF0000"/>
          <w:sz w:val="24"/>
          <w:szCs w:val="24"/>
        </w:rPr>
      </w:pPr>
    </w:p>
    <w:p w14:paraId="076765CA" w14:textId="77777777" w:rsidR="00E858E2" w:rsidRDefault="0076171F" w:rsidP="00E858E2">
      <w:pPr>
        <w:suppressAutoHyphens/>
        <w:ind w:firstLine="720"/>
        <w:jc w:val="both"/>
        <w:rPr>
          <w:sz w:val="24"/>
          <w:szCs w:val="24"/>
        </w:rPr>
      </w:pPr>
      <w:r w:rsidRPr="00E858E2">
        <w:rPr>
          <w:sz w:val="24"/>
          <w:szCs w:val="24"/>
        </w:rPr>
        <w:t xml:space="preserve">Правила разработаны в соответствии </w:t>
      </w:r>
      <w:r w:rsidR="00E858E2" w:rsidRPr="00E858E2">
        <w:rPr>
          <w:sz w:val="24"/>
          <w:szCs w:val="24"/>
        </w:rPr>
        <w:t>в соответствии со статьей 45.1 Федерального закона «Об общих принципах организации местного самоуправления в Российской Федерации» от 06.10.2003 № 131-ФЗ, Федеральным законом от 24 июня 1998 года № 89-ФЗ «Об отходах производства и потребления», Федеральным законом от 30 марта 1999 года № 52-ФЗ «О санитарно-эпидемиологическом благополучии населения» Градостроительным кодексом Российской Федерации, Земельным кодексом Российской Федерации, Жилищным кодексом Российской Федерации, приказа Министерства строительства и жилищно-коммунального хозяйства Российской Федерации от 29 декабря 2021 года № 1042/</w:t>
      </w:r>
      <w:proofErr w:type="spellStart"/>
      <w:r w:rsidR="00E858E2" w:rsidRPr="00E858E2">
        <w:rPr>
          <w:sz w:val="24"/>
          <w:szCs w:val="24"/>
        </w:rPr>
        <w:t>пр</w:t>
      </w:r>
      <w:proofErr w:type="spellEnd"/>
      <w:r w:rsidR="00E858E2" w:rsidRPr="00E858E2">
        <w:rPr>
          <w:sz w:val="24"/>
          <w:szCs w:val="24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в соответствии с пунктом 3.12 «СП 82.13330.2016. Свод правил. Благоустройство территорий. Актуализированная редакция СНиП Ш-10-75», утвержденного приказом Министерства строительства и жилищно-коммунального хозяйства Российской Федерации от 16 декабря 2016 г. № 972/пр.</w:t>
      </w:r>
    </w:p>
    <w:p w14:paraId="2F52CD8A" w14:textId="1652F400" w:rsidR="0076171F" w:rsidRPr="0076171F" w:rsidRDefault="0076171F" w:rsidP="00E858E2">
      <w:pPr>
        <w:suppressAutoHyphens/>
        <w:ind w:firstLine="720"/>
        <w:jc w:val="both"/>
        <w:rPr>
          <w:sz w:val="24"/>
          <w:szCs w:val="24"/>
        </w:rPr>
      </w:pPr>
      <w:r w:rsidRPr="0076171F">
        <w:rPr>
          <w:sz w:val="24"/>
          <w:szCs w:val="24"/>
        </w:rPr>
        <w:t>К основным задачам правил благоустройства территории Нижнеилимского муниципального округа Иркутской области относится:</w:t>
      </w:r>
    </w:p>
    <w:p w14:paraId="16A3FAFB" w14:textId="739A3FD5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6171F" w:rsidRPr="0076171F">
        <w:rPr>
          <w:sz w:val="24"/>
          <w:szCs w:val="24"/>
        </w:rPr>
        <w:t>формирование комфортной, современной городской среды на территории Нижнеилимского муниципального округа Иркутской области;</w:t>
      </w:r>
    </w:p>
    <w:p w14:paraId="2BE02C7A" w14:textId="1BA15EB9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71F" w:rsidRPr="0076171F">
        <w:rPr>
          <w:sz w:val="24"/>
          <w:szCs w:val="24"/>
        </w:rPr>
        <w:t xml:space="preserve"> обеспечение и повышение комфортности условий проживания граждан;</w:t>
      </w:r>
    </w:p>
    <w:p w14:paraId="52170E20" w14:textId="4AEF2EF2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76171F" w:rsidRPr="0076171F">
        <w:rPr>
          <w:sz w:val="24"/>
          <w:szCs w:val="24"/>
        </w:rPr>
        <w:t xml:space="preserve"> поддержание и улучшение санитарного и эстетического состояния территории Нижнеилимского муниципального округа Иркутской области;</w:t>
      </w:r>
    </w:p>
    <w:p w14:paraId="5985B83E" w14:textId="4A39FC32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76171F" w:rsidRPr="0076171F">
        <w:rPr>
          <w:sz w:val="24"/>
          <w:szCs w:val="24"/>
        </w:rPr>
        <w:t xml:space="preserve"> содержание объектов, в том числе территорий общего пользования, земельных участков, зданий, строений, сооружений, прилегающих территорий, содержание и обеспечение сохранности элементов благоустройства;</w:t>
      </w:r>
    </w:p>
    <w:p w14:paraId="79F9FB76" w14:textId="688AE74D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76171F" w:rsidRPr="0076171F">
        <w:rPr>
          <w:sz w:val="24"/>
          <w:szCs w:val="24"/>
        </w:rPr>
        <w:t xml:space="preserve"> формирование архитектурного облика в населенных пунктах на территории Нижнеилимского муниципального округа Иркутской области с учетом особенностей пространственной организации, исторических традиций и природного ландшафта;</w:t>
      </w:r>
    </w:p>
    <w:p w14:paraId="0630CF03" w14:textId="2D392F07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6171F" w:rsidRPr="0076171F">
        <w:rPr>
          <w:sz w:val="24"/>
          <w:szCs w:val="24"/>
        </w:rPr>
        <w:t xml:space="preserve"> установление требований к благоустройству и элементам благоустройства территории Нижнеилимского муниципального округа Иркутской области, установление перечня мероприятий по благоустройству территории Нижнеилимского муниципального округа Иркутской области, порядка и периодичности их проведения;</w:t>
      </w:r>
    </w:p>
    <w:p w14:paraId="1982645C" w14:textId="637EA0C8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76171F" w:rsidRPr="0076171F">
        <w:rPr>
          <w:sz w:val="24"/>
          <w:szCs w:val="24"/>
        </w:rPr>
        <w:t xml:space="preserve"> обеспечение доступности территорий Нижнеилимского муниципального округа Иркутской области, объектов социальной, инженерной и транспортной инфраструктур и предоставляемых услуг для инвалидов и иных лиц, испытывающих затруднения при самостоятельном передвижении (далее - МГН), получении ими услуг, необходимой информации или при ориентировании в пространстве;</w:t>
      </w:r>
    </w:p>
    <w:p w14:paraId="3A50CEBA" w14:textId="33DA7423" w:rsidR="0076171F" w:rsidRP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76171F" w:rsidRPr="0076171F">
        <w:rPr>
          <w:sz w:val="24"/>
          <w:szCs w:val="24"/>
        </w:rPr>
        <w:t xml:space="preserve"> создание условий для ведения здорового образа жизни граждан, включая активный досуг и отдых, физическое развитие;</w:t>
      </w:r>
    </w:p>
    <w:p w14:paraId="32E1EA37" w14:textId="5EB31E32" w:rsidR="0076171F" w:rsidRDefault="00807499" w:rsidP="0076171F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bookmarkStart w:id="0" w:name="_GoBack"/>
      <w:bookmarkEnd w:id="0"/>
      <w:r w:rsidR="0076171F" w:rsidRPr="0076171F">
        <w:rPr>
          <w:sz w:val="24"/>
          <w:szCs w:val="24"/>
        </w:rPr>
        <w:t xml:space="preserve">мероприятия, реализуемые в рамках развития городской среды и благоустройства территории Нижнеилимского муниципального округа Иркутской области, в том числе выполнение дендрологических изысканий, научно-исследовательских и изыскательских работ, разработка концепций и стратегий, проектирование, создание, реконструкция, капитальный ремонт объектов благоустройства, реконструктивные и земляные работы, снос (демонтаж), модернизация, восстановление, ремонт, ямочный ремонт, текущий ремонт, содержание, в том числе уборка, покос, вырубка и полив, объектов и элементов благоустройства, обеспечение и </w:t>
      </w:r>
      <w:r w:rsidR="0076171F" w:rsidRPr="0076171F">
        <w:rPr>
          <w:sz w:val="24"/>
          <w:szCs w:val="24"/>
        </w:rPr>
        <w:lastRenderedPageBreak/>
        <w:t>повышение комфортности условий проживания граждан, поддержание и улучшение санитарного и эстетического состояния территории Нижнеилимского муниципального округа Иркутской области</w:t>
      </w:r>
      <w:r w:rsidR="0076171F">
        <w:rPr>
          <w:sz w:val="24"/>
          <w:szCs w:val="24"/>
        </w:rPr>
        <w:t>.</w:t>
      </w:r>
    </w:p>
    <w:p w14:paraId="27BAC65B" w14:textId="77777777" w:rsidR="00CC34CD" w:rsidRDefault="00CC34CD" w:rsidP="00CC34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B59281" w14:textId="77777777" w:rsidR="008C5C03" w:rsidRDefault="008C5C03" w:rsidP="00CC34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585C10" w14:textId="77777777" w:rsidR="00CC34CD" w:rsidRDefault="00CC34CD" w:rsidP="00CC34CD">
      <w:pPr>
        <w:tabs>
          <w:tab w:val="left" w:pos="27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Зам. Главы по строительству и ЖКХ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А.В. Науменко</w:t>
      </w:r>
    </w:p>
    <w:p w14:paraId="2FD0A4D6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250631B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10F6F9F3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DDF8B8F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3F9D434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124E8E0F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AAC8DA5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8C2D59E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58A1711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DA3CD00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0E2F8C01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A3A39B6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1511B90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147CB0C7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3C1A04C9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38940CC8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F4A4E75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92F1C06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4D7153E7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C2DEBD4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4799D2C1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216C00D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B4E2932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1AA3F76D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953ED2D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F9B956D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62204A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C68330A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446AA886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26C10309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2FD3BC4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24BEA8C9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4A2F1951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5203851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025E034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3154C2B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99DDC0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334F7AEA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1365B28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F731AB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58083D80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E2B5FBD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0F7D7C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56473043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8AD4B0C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45567AC9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2AD0BD3D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728A5867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356D571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5EE03B2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5825D99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61319B8B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0BF5CD9F" w14:textId="77777777" w:rsidR="00E858E2" w:rsidRDefault="00E858E2" w:rsidP="00CC34CD">
      <w:pPr>
        <w:tabs>
          <w:tab w:val="left" w:pos="2744"/>
        </w:tabs>
        <w:jc w:val="both"/>
        <w:rPr>
          <w:noProof/>
        </w:rPr>
      </w:pPr>
    </w:p>
    <w:p w14:paraId="3DE345F8" w14:textId="6FDE119E" w:rsidR="00FF4255" w:rsidRPr="00CC34CD" w:rsidRDefault="00CC34CD" w:rsidP="00CC34CD">
      <w:pPr>
        <w:tabs>
          <w:tab w:val="left" w:pos="2744"/>
        </w:tabs>
        <w:jc w:val="both"/>
        <w:rPr>
          <w:sz w:val="24"/>
          <w:szCs w:val="24"/>
        </w:rPr>
      </w:pPr>
      <w:r>
        <w:rPr>
          <w:noProof/>
        </w:rPr>
        <w:t xml:space="preserve">Исп.: Попова Татьяна Николаевна </w:t>
      </w:r>
    </w:p>
    <w:sectPr w:rsidR="00FF4255" w:rsidRPr="00CC3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33D02"/>
    <w:multiLevelType w:val="hybridMultilevel"/>
    <w:tmpl w:val="38E402EE"/>
    <w:lvl w:ilvl="0" w:tplc="D97AC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255"/>
    <w:rsid w:val="0076171F"/>
    <w:rsid w:val="00807499"/>
    <w:rsid w:val="008C5C03"/>
    <w:rsid w:val="00964DE7"/>
    <w:rsid w:val="00CC34CD"/>
    <w:rsid w:val="00E858E2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5E33"/>
  <w15:docId w15:val="{7D6E89F6-49A2-4C35-862E-6C75FDE6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C34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3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96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2025-12-19T06:28:00Z</dcterms:created>
  <dcterms:modified xsi:type="dcterms:W3CDTF">2025-12-19T08:37:00Z</dcterms:modified>
</cp:coreProperties>
</file>